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47" w:rsidRPr="007070FB" w:rsidRDefault="00256B47" w:rsidP="00256B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FB">
        <w:rPr>
          <w:rFonts w:ascii="Times New Roman" w:hAnsi="Times New Roman" w:cs="Times New Roman"/>
          <w:b/>
          <w:sz w:val="24"/>
          <w:szCs w:val="24"/>
        </w:rPr>
        <w:t>О предоставлении целевых потребительских субсидий</w:t>
      </w:r>
      <w:r w:rsidR="00460685" w:rsidRPr="007070FB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8042FE">
        <w:rPr>
          <w:rFonts w:ascii="Times New Roman" w:hAnsi="Times New Roman" w:cs="Times New Roman"/>
          <w:b/>
          <w:sz w:val="24"/>
          <w:szCs w:val="24"/>
        </w:rPr>
        <w:t xml:space="preserve">оплату </w:t>
      </w:r>
      <w:r w:rsidR="00460685" w:rsidRPr="007070FB">
        <w:rPr>
          <w:rFonts w:ascii="Times New Roman" w:hAnsi="Times New Roman" w:cs="Times New Roman"/>
          <w:b/>
          <w:sz w:val="24"/>
          <w:szCs w:val="24"/>
        </w:rPr>
        <w:t>продукт</w:t>
      </w:r>
      <w:r w:rsidR="008042FE">
        <w:rPr>
          <w:rFonts w:ascii="Times New Roman" w:hAnsi="Times New Roman" w:cs="Times New Roman"/>
          <w:b/>
          <w:sz w:val="24"/>
          <w:szCs w:val="24"/>
        </w:rPr>
        <w:t>ов</w:t>
      </w:r>
      <w:r w:rsidR="00460685" w:rsidRPr="007070FB">
        <w:rPr>
          <w:rFonts w:ascii="Times New Roman" w:hAnsi="Times New Roman" w:cs="Times New Roman"/>
          <w:b/>
          <w:sz w:val="24"/>
          <w:szCs w:val="24"/>
        </w:rPr>
        <w:t xml:space="preserve"> питания </w:t>
      </w:r>
      <w:r w:rsidR="00AD499D">
        <w:rPr>
          <w:rFonts w:ascii="Times New Roman" w:hAnsi="Times New Roman" w:cs="Times New Roman"/>
          <w:b/>
          <w:sz w:val="24"/>
          <w:szCs w:val="24"/>
        </w:rPr>
        <w:t>в 1 квартале 2011 года</w:t>
      </w:r>
    </w:p>
    <w:p w:rsidR="00460685" w:rsidRDefault="00460685" w:rsidP="00256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265" w:rsidRDefault="007C7265" w:rsidP="007C7265">
      <w:pPr>
        <w:pStyle w:val="a3"/>
        <w:spacing w:before="0" w:beforeAutospacing="0" w:after="0" w:afterAutospacing="0" w:line="360" w:lineRule="auto"/>
        <w:ind w:firstLine="709"/>
        <w:jc w:val="both"/>
      </w:pPr>
      <w:r>
        <w:t>Наиболее востребованным видом социальной помощи среди жителей город</w:t>
      </w:r>
      <w:r w:rsidR="00D63305">
        <w:t>а</w:t>
      </w:r>
      <w:r>
        <w:t xml:space="preserve"> Волжского являются</w:t>
      </w:r>
      <w:r w:rsidR="00E678DB">
        <w:t xml:space="preserve"> целевы</w:t>
      </w:r>
      <w:r>
        <w:t>е</w:t>
      </w:r>
      <w:r w:rsidR="00E678DB">
        <w:t xml:space="preserve"> </w:t>
      </w:r>
      <w:r w:rsidR="00460685">
        <w:t>потребительски</w:t>
      </w:r>
      <w:r>
        <w:t>е</w:t>
      </w:r>
      <w:r w:rsidR="00460685">
        <w:t xml:space="preserve"> субсиди</w:t>
      </w:r>
      <w:r>
        <w:t>и</w:t>
      </w:r>
      <w:r w:rsidR="00460685">
        <w:t xml:space="preserve"> на </w:t>
      </w:r>
      <w:r>
        <w:t xml:space="preserve">оплату </w:t>
      </w:r>
      <w:r w:rsidR="00460685">
        <w:t>продукт</w:t>
      </w:r>
      <w:r>
        <w:t>ов</w:t>
      </w:r>
      <w:r w:rsidR="00460685">
        <w:t xml:space="preserve"> питания. </w:t>
      </w:r>
      <w:r>
        <w:t xml:space="preserve">В первом квартале 2011 года более трех тысяч семей, проживающих в нашем городе, воспользовались услугой по предоставлению талонов на продукты питания, это более 9000 человек. </w:t>
      </w:r>
    </w:p>
    <w:p w:rsidR="007C7265" w:rsidRDefault="007C7265" w:rsidP="007C726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Гражданин, получивший талоны, может в любое удобное для него время реализовать их, купив продукты по своему выбору. Приобрести продукты по талонам могут и другие члены семьи, что немаловажно для пожилых людей. В настоящее время в реализации продуктов питания по талонам участвуют 7 торговых предприятий города, имеющих 14 торговых точек в разных частях города. </w:t>
      </w:r>
    </w:p>
    <w:p w:rsidR="00026E8D" w:rsidRDefault="00E678DB" w:rsidP="007070FB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 </w:t>
      </w:r>
      <w:r w:rsidR="007C7265">
        <w:t>Назначение целевых потребительских субсидий на оплату продуктов питания малоимущим гражданам осуществляют специалисты государственного учреждения «Центр социальной защиты населения</w:t>
      </w:r>
      <w:r w:rsidR="00D63305">
        <w:t xml:space="preserve"> по городу Волжскому</w:t>
      </w:r>
      <w:r w:rsidR="007C7265">
        <w:t>», расположенного по ул. Кирова, 17.</w:t>
      </w:r>
      <w:r w:rsidR="00D63305">
        <w:t xml:space="preserve"> </w:t>
      </w:r>
      <w:r w:rsidR="00460685">
        <w:t xml:space="preserve">Талоны выдаются </w:t>
      </w:r>
      <w:r w:rsidR="00026E8D">
        <w:t>1 раз в</w:t>
      </w:r>
      <w:r w:rsidR="00460685">
        <w:t xml:space="preserve"> полугодие. Сумма потребительской субсидии зависит от количества членов семьи. В 201</w:t>
      </w:r>
      <w:r w:rsidR="00026E8D">
        <w:t>1</w:t>
      </w:r>
      <w:r w:rsidR="00460685">
        <w:t xml:space="preserve"> году ее размер на семью из 1</w:t>
      </w:r>
      <w:r w:rsidR="00F01116">
        <w:t xml:space="preserve"> </w:t>
      </w:r>
      <w:r w:rsidR="00460685">
        <w:t>-</w:t>
      </w:r>
      <w:r w:rsidR="00F01116">
        <w:t xml:space="preserve"> </w:t>
      </w:r>
      <w:r w:rsidR="00460685">
        <w:t>2 человек составляет 4</w:t>
      </w:r>
      <w:r w:rsidR="00026E8D">
        <w:t>55</w:t>
      </w:r>
      <w:r w:rsidR="00460685">
        <w:t xml:space="preserve"> рубл</w:t>
      </w:r>
      <w:r w:rsidR="00735C4D">
        <w:t>ей</w:t>
      </w:r>
      <w:r w:rsidR="00460685">
        <w:t>,  3</w:t>
      </w:r>
      <w:r w:rsidR="00F01116">
        <w:t xml:space="preserve"> - </w:t>
      </w:r>
      <w:r w:rsidR="00460685">
        <w:t xml:space="preserve">4 человек – </w:t>
      </w:r>
      <w:r w:rsidR="00026E8D">
        <w:t>910</w:t>
      </w:r>
      <w:r w:rsidR="00460685">
        <w:t xml:space="preserve"> рублей</w:t>
      </w:r>
      <w:r w:rsidR="00F01116">
        <w:t>,</w:t>
      </w:r>
      <w:r w:rsidR="00460685">
        <w:t xml:space="preserve"> на 5 и более членов семьи  – 13</w:t>
      </w:r>
      <w:r w:rsidR="00026E8D">
        <w:t>65</w:t>
      </w:r>
      <w:r w:rsidR="00460685">
        <w:t xml:space="preserve"> руб</w:t>
      </w:r>
      <w:r w:rsidR="00026E8D">
        <w:t>лей</w:t>
      </w:r>
      <w:r w:rsidR="00460685">
        <w:t xml:space="preserve">. </w:t>
      </w:r>
    </w:p>
    <w:p w:rsidR="00F01116" w:rsidRDefault="00F01116" w:rsidP="007070F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F01116" w:rsidRDefault="00F01116" w:rsidP="007070F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460685" w:rsidRPr="00256B47" w:rsidRDefault="00460685" w:rsidP="004606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60685" w:rsidRPr="00256B47" w:rsidSect="0024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B47"/>
    <w:rsid w:val="00026E8D"/>
    <w:rsid w:val="00241167"/>
    <w:rsid w:val="00256B47"/>
    <w:rsid w:val="00460685"/>
    <w:rsid w:val="005E0576"/>
    <w:rsid w:val="006D6B05"/>
    <w:rsid w:val="007070FB"/>
    <w:rsid w:val="00735C4D"/>
    <w:rsid w:val="007C7265"/>
    <w:rsid w:val="00802FF7"/>
    <w:rsid w:val="008042FE"/>
    <w:rsid w:val="008A3153"/>
    <w:rsid w:val="00AD499D"/>
    <w:rsid w:val="00D63305"/>
    <w:rsid w:val="00E678DB"/>
    <w:rsid w:val="00EC3FCB"/>
    <w:rsid w:val="00F01116"/>
    <w:rsid w:val="00FD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по г. Волжскому УСЗН АВО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Витушенко Наталия Викторовна</dc:creator>
  <cp:keywords/>
  <dc:description/>
  <cp:lastModifiedBy>Витушенко Наталия Викторовна</cp:lastModifiedBy>
  <cp:revision>13</cp:revision>
  <cp:lastPrinted>2011-04-12T09:42:00Z</cp:lastPrinted>
  <dcterms:created xsi:type="dcterms:W3CDTF">2011-04-11T07:10:00Z</dcterms:created>
  <dcterms:modified xsi:type="dcterms:W3CDTF">2011-04-13T11:54:00Z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